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Уведомление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о проведении публичных консультаций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Настоящим, Управление э</w:t>
      </w:r>
      <w:r w:rsidR="005E2A9C">
        <w:rPr>
          <w:rFonts w:ascii="Times New Roman" w:hAnsi="Times New Roman" w:cs="Times New Roman"/>
          <w:sz w:val="28"/>
          <w:szCs w:val="28"/>
        </w:rPr>
        <w:t xml:space="preserve">кономики и прогнозирования АМС </w:t>
      </w:r>
      <w:r w:rsidR="00704CAA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9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РСО-Алания уведомляет о проведении публичных консультаций в целях оценки регулирующего воздействия проекта нормативного правов</w:t>
      </w:r>
      <w:r w:rsidRPr="00FA1920">
        <w:rPr>
          <w:rFonts w:ascii="Times New Roman" w:hAnsi="Times New Roman" w:cs="Times New Roman"/>
          <w:sz w:val="28"/>
          <w:szCs w:val="28"/>
        </w:rPr>
        <w:t>ого акта постано</w:t>
      </w:r>
      <w:r w:rsidR="00FB0065" w:rsidRPr="00FA1920">
        <w:rPr>
          <w:rFonts w:ascii="Times New Roman" w:hAnsi="Times New Roman" w:cs="Times New Roman"/>
          <w:sz w:val="28"/>
          <w:szCs w:val="28"/>
        </w:rPr>
        <w:t xml:space="preserve">вление  АМС Пригородного муниципального района </w:t>
      </w:r>
      <w:r w:rsidRPr="00FA1920">
        <w:rPr>
          <w:rFonts w:ascii="Times New Roman" w:hAnsi="Times New Roman" w:cs="Times New Roman"/>
          <w:sz w:val="28"/>
          <w:szCs w:val="28"/>
        </w:rPr>
        <w:t>«Об</w:t>
      </w:r>
      <w:r w:rsidR="00FA1920" w:rsidRPr="00FA1920">
        <w:rPr>
          <w:rFonts w:eastAsia="Calibri"/>
          <w:sz w:val="28"/>
          <w:szCs w:val="28"/>
          <w:lang w:eastAsia="en-US"/>
        </w:rPr>
        <w:t xml:space="preserve"> </w:t>
      </w:r>
      <w:r w:rsidR="00FA1920" w:rsidRPr="00FA1920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</w:t>
      </w:r>
      <w:r w:rsidRPr="00FA1920">
        <w:rPr>
          <w:rFonts w:ascii="Times New Roman" w:hAnsi="Times New Roman" w:cs="Times New Roman"/>
          <w:sz w:val="28"/>
          <w:szCs w:val="28"/>
        </w:rPr>
        <w:t xml:space="preserve"> </w:t>
      </w:r>
      <w:r w:rsidR="00FA1920" w:rsidRPr="00FA1920">
        <w:rPr>
          <w:rFonts w:ascii="Times New Roman" w:eastAsia="Calibri" w:hAnsi="Times New Roman" w:cs="Times New Roman"/>
          <w:sz w:val="28"/>
          <w:szCs w:val="28"/>
          <w:lang w:eastAsia="en-US"/>
        </w:rPr>
        <w:t>схемы размещения нестационарных</w:t>
      </w:r>
      <w:r w:rsidR="00FA1920" w:rsidRPr="00FA1920">
        <w:rPr>
          <w:rFonts w:ascii="Times New Roman" w:hAnsi="Times New Roman" w:cs="Times New Roman"/>
          <w:sz w:val="28"/>
          <w:szCs w:val="28"/>
        </w:rPr>
        <w:t xml:space="preserve"> </w:t>
      </w:r>
      <w:r w:rsidR="00FA1920" w:rsidRPr="00FA19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торговых объектов на территории Пригородного муниципального </w:t>
      </w:r>
      <w:r w:rsidRPr="00FA1920">
        <w:rPr>
          <w:rFonts w:ascii="Times New Roman" w:hAnsi="Times New Roman" w:cs="Times New Roman"/>
          <w:sz w:val="28"/>
          <w:szCs w:val="28"/>
        </w:rPr>
        <w:t>район</w:t>
      </w:r>
      <w:r w:rsidR="00FB0065" w:rsidRPr="00FA1920">
        <w:rPr>
          <w:rFonts w:ascii="Times New Roman" w:hAnsi="Times New Roman" w:cs="Times New Roman"/>
          <w:sz w:val="28"/>
          <w:szCs w:val="28"/>
        </w:rPr>
        <w:t>а РСО-Алания»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проведения публичных консультаций: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начала </w:t>
      </w:r>
      <w:r w:rsidR="00FA1920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</w:t>
      </w:r>
      <w:r w:rsidR="00FA1920">
        <w:rPr>
          <w:rFonts w:ascii="Times New Roman" w:hAnsi="Times New Roman" w:cs="Times New Roman"/>
          <w:sz w:val="28"/>
          <w:szCs w:val="28"/>
        </w:rPr>
        <w:t>03</w:t>
      </w:r>
      <w:r w:rsidR="00FB0065">
        <w:rPr>
          <w:rFonts w:ascii="Times New Roman" w:hAnsi="Times New Roman" w:cs="Times New Roman"/>
          <w:sz w:val="28"/>
          <w:szCs w:val="28"/>
        </w:rPr>
        <w:t xml:space="preserve">.2024 </w:t>
      </w:r>
      <w:r w:rsidR="00DB2952">
        <w:rPr>
          <w:rFonts w:ascii="Times New Roman" w:hAnsi="Times New Roman" w:cs="Times New Roman"/>
          <w:sz w:val="28"/>
          <w:szCs w:val="28"/>
        </w:rPr>
        <w:t>г</w:t>
      </w:r>
    </w:p>
    <w:p w:rsidR="00DB2952" w:rsidRDefault="004265C1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</w:t>
      </w:r>
      <w:r w:rsidR="00FA1920">
        <w:rPr>
          <w:rFonts w:ascii="Times New Roman" w:hAnsi="Times New Roman" w:cs="Times New Roman"/>
          <w:sz w:val="28"/>
          <w:szCs w:val="28"/>
        </w:rPr>
        <w:t>20</w:t>
      </w:r>
      <w:r w:rsidRPr="004265C1">
        <w:rPr>
          <w:rFonts w:ascii="Times New Roman" w:hAnsi="Times New Roman" w:cs="Times New Roman"/>
          <w:sz w:val="28"/>
          <w:szCs w:val="28"/>
        </w:rPr>
        <w:t>.</w:t>
      </w:r>
      <w:r w:rsidR="00FA1920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FB0065">
        <w:rPr>
          <w:rFonts w:ascii="Times New Roman" w:hAnsi="Times New Roman" w:cs="Times New Roman"/>
          <w:sz w:val="28"/>
          <w:szCs w:val="28"/>
        </w:rPr>
        <w:t xml:space="preserve">4 </w:t>
      </w:r>
      <w:r w:rsidR="00DB2952">
        <w:rPr>
          <w:rFonts w:ascii="Times New Roman" w:hAnsi="Times New Roman" w:cs="Times New Roman"/>
          <w:sz w:val="28"/>
          <w:szCs w:val="28"/>
        </w:rPr>
        <w:t xml:space="preserve">г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:rsidR="00DB2952" w:rsidRDefault="00A26BB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952">
        <w:rPr>
          <w:rFonts w:ascii="Times New Roman" w:hAnsi="Times New Roman" w:cs="Times New Roman"/>
          <w:sz w:val="28"/>
          <w:szCs w:val="28"/>
        </w:rPr>
        <w:t>редложения и обоснованные замечания направляются по прилагаемой форме опросного листа в электронном виде на адрес:</w:t>
      </w:r>
    </w:p>
    <w:p w:rsidR="00146349" w:rsidRDefault="00B94205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1A65AE"/>
          <w:sz w:val="18"/>
          <w:szCs w:val="18"/>
          <w:shd w:val="clear" w:color="auto" w:fill="FFFFFF"/>
        </w:rPr>
        <w:t> </w:t>
      </w:r>
      <w:r w:rsidRPr="00B94205">
        <w:rPr>
          <w:rStyle w:val="a4"/>
          <w:rFonts w:ascii="Times New Roman" w:hAnsi="Times New Roman" w:cs="Times New Roman"/>
          <w:color w:val="17365D" w:themeColor="text2" w:themeShade="BF"/>
          <w:sz w:val="28"/>
          <w:szCs w:val="28"/>
          <w:u w:val="single"/>
          <w:bdr w:val="none" w:sz="0" w:space="0" w:color="auto" w:frame="1"/>
          <w:shd w:val="clear" w:color="auto" w:fill="FFFFFF"/>
        </w:rPr>
        <w:t>ams@prigorod.alania.gov.ru</w:t>
      </w:r>
      <w:r w:rsidR="00DB2952">
        <w:rPr>
          <w:rFonts w:ascii="Times New Roman" w:hAnsi="Times New Roman" w:cs="Times New Roman"/>
          <w:sz w:val="28"/>
          <w:szCs w:val="28"/>
        </w:rPr>
        <w:t>, или на бумажном носителе по адресу:</w:t>
      </w:r>
      <w:r w:rsidR="00146349">
        <w:rPr>
          <w:rFonts w:ascii="Times New Roman" w:hAnsi="Times New Roman" w:cs="Times New Roman"/>
          <w:sz w:val="28"/>
          <w:szCs w:val="28"/>
        </w:rPr>
        <w:t xml:space="preserve"> </w:t>
      </w:r>
      <w:r w:rsidR="00DB2952">
        <w:rPr>
          <w:rFonts w:ascii="Times New Roman" w:hAnsi="Times New Roman" w:cs="Times New Roman"/>
          <w:sz w:val="28"/>
          <w:szCs w:val="28"/>
        </w:rPr>
        <w:t xml:space="preserve">363131, РСО-Алания, Пригородный район, </w:t>
      </w:r>
      <w:proofErr w:type="spellStart"/>
      <w:r w:rsidR="00DB295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B295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DB2952">
        <w:rPr>
          <w:rFonts w:ascii="Times New Roman" w:hAnsi="Times New Roman" w:cs="Times New Roman"/>
          <w:sz w:val="28"/>
          <w:szCs w:val="28"/>
        </w:rPr>
        <w:t>ктябрьское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ул.П.Тедеева,129</w:t>
      </w:r>
    </w:p>
    <w:p w:rsidR="00DB2952" w:rsidRPr="00DF226D" w:rsidRDefault="00146349" w:rsidP="00DB29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B2952">
        <w:rPr>
          <w:rFonts w:ascii="Times New Roman" w:hAnsi="Times New Roman" w:cs="Times New Roman"/>
          <w:sz w:val="28"/>
          <w:szCs w:val="28"/>
        </w:rPr>
        <w:t xml:space="preserve">онтактное лицо по вопросам публичных консультаций: 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Арнелла</w:t>
      </w:r>
      <w:proofErr w:type="spellEnd"/>
      <w:r w:rsidR="00DF22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26D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DB2952">
        <w:rPr>
          <w:rFonts w:ascii="Times New Roman" w:hAnsi="Times New Roman" w:cs="Times New Roman"/>
          <w:sz w:val="28"/>
          <w:szCs w:val="28"/>
        </w:rPr>
        <w:t xml:space="preserve"> – </w:t>
      </w:r>
      <w:r w:rsidR="00DF226D">
        <w:rPr>
          <w:rFonts w:ascii="Times New Roman" w:hAnsi="Times New Roman" w:cs="Times New Roman"/>
          <w:sz w:val="28"/>
          <w:szCs w:val="28"/>
        </w:rPr>
        <w:t>главный специалист социально - экономического отдела У</w:t>
      </w:r>
      <w:r w:rsidR="00DB2952">
        <w:rPr>
          <w:rFonts w:ascii="Times New Roman" w:hAnsi="Times New Roman" w:cs="Times New Roman"/>
          <w:sz w:val="28"/>
          <w:szCs w:val="28"/>
        </w:rPr>
        <w:t>правления эк</w:t>
      </w:r>
      <w:r w:rsidR="000F21AB">
        <w:rPr>
          <w:rFonts w:ascii="Times New Roman" w:hAnsi="Times New Roman" w:cs="Times New Roman"/>
          <w:sz w:val="28"/>
          <w:szCs w:val="28"/>
        </w:rPr>
        <w:t>ономики и прогнозирования АМС</w:t>
      </w:r>
      <w:r w:rsidR="00DB2952">
        <w:rPr>
          <w:rFonts w:ascii="Times New Roman" w:hAnsi="Times New Roman" w:cs="Times New Roman"/>
          <w:sz w:val="28"/>
          <w:szCs w:val="28"/>
        </w:rPr>
        <w:t xml:space="preserve"> </w:t>
      </w:r>
      <w:r w:rsidR="00704CAA">
        <w:rPr>
          <w:rFonts w:ascii="Times New Roman" w:hAnsi="Times New Roman" w:cs="Times New Roman"/>
          <w:sz w:val="28"/>
          <w:szCs w:val="28"/>
        </w:rPr>
        <w:t>Пригородного</w:t>
      </w:r>
      <w:r w:rsidR="00B942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bookmarkStart w:id="0" w:name="_GoBack"/>
      <w:bookmarkEnd w:id="0"/>
      <w:r w:rsidR="00DB295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04CAA">
        <w:rPr>
          <w:rFonts w:ascii="Times New Roman" w:hAnsi="Times New Roman" w:cs="Times New Roman"/>
          <w:sz w:val="28"/>
          <w:szCs w:val="28"/>
        </w:rPr>
        <w:t>а</w:t>
      </w:r>
      <w:r w:rsidR="00DB2952">
        <w:rPr>
          <w:rFonts w:ascii="Times New Roman" w:hAnsi="Times New Roman" w:cs="Times New Roman"/>
          <w:sz w:val="28"/>
          <w:szCs w:val="28"/>
        </w:rPr>
        <w:t>.</w:t>
      </w:r>
    </w:p>
    <w:p w:rsidR="00DB2952" w:rsidRDefault="00307581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телефон: </w:t>
      </w:r>
      <w:r w:rsidR="00DB2952">
        <w:rPr>
          <w:rFonts w:ascii="Times New Roman" w:hAnsi="Times New Roman" w:cs="Times New Roman"/>
          <w:sz w:val="28"/>
          <w:szCs w:val="28"/>
        </w:rPr>
        <w:t>8(86738)2-25-39.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работы: с 9-00 до 17-00 по рабочим дням.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пояснительная записка к проекту нормативного правового акта;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опросный лист для проведения публичных консультаций.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DB2952" w:rsidRDefault="00DB2952" w:rsidP="00DB29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B2952" w:rsidRDefault="00DB2952" w:rsidP="00DB2952"/>
    <w:p w:rsidR="00DB2952" w:rsidRDefault="00DB2952" w:rsidP="00DB2952"/>
    <w:p w:rsidR="007F4486" w:rsidRDefault="00B94205"/>
    <w:sectPr w:rsidR="007F4486" w:rsidSect="00441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52"/>
    <w:rsid w:val="000F21AB"/>
    <w:rsid w:val="00146349"/>
    <w:rsid w:val="00307581"/>
    <w:rsid w:val="004265C1"/>
    <w:rsid w:val="00432100"/>
    <w:rsid w:val="004415AA"/>
    <w:rsid w:val="005E2A9C"/>
    <w:rsid w:val="00704CAA"/>
    <w:rsid w:val="00A26BB2"/>
    <w:rsid w:val="00B70FD8"/>
    <w:rsid w:val="00B94205"/>
    <w:rsid w:val="00C64021"/>
    <w:rsid w:val="00DB2952"/>
    <w:rsid w:val="00DF226D"/>
    <w:rsid w:val="00E75962"/>
    <w:rsid w:val="00F5108B"/>
    <w:rsid w:val="00F67A43"/>
    <w:rsid w:val="00FA1920"/>
    <w:rsid w:val="00FB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2952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942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20</cp:revision>
  <dcterms:created xsi:type="dcterms:W3CDTF">2022-08-09T12:37:00Z</dcterms:created>
  <dcterms:modified xsi:type="dcterms:W3CDTF">2024-03-04T06:44:00Z</dcterms:modified>
</cp:coreProperties>
</file>