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Настоящим, Управление э</w:t>
      </w:r>
      <w:r w:rsidR="005E2A9C">
        <w:rPr>
          <w:rFonts w:ascii="Times New Roman" w:hAnsi="Times New Roman" w:cs="Times New Roman"/>
          <w:sz w:val="28"/>
          <w:szCs w:val="28"/>
        </w:rPr>
        <w:t xml:space="preserve">кономики и прогнозирования АМС </w:t>
      </w:r>
      <w:r w:rsidR="00704CAA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9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РСО-Алания уведомляет о проведении публичных консультаций в целях оценки регулирующего воздействия проекта нормативного правов</w:t>
      </w:r>
      <w:r w:rsidRPr="00FA1920">
        <w:rPr>
          <w:rFonts w:ascii="Times New Roman" w:hAnsi="Times New Roman" w:cs="Times New Roman"/>
          <w:sz w:val="28"/>
          <w:szCs w:val="28"/>
        </w:rPr>
        <w:t>ого акта постано</w:t>
      </w:r>
      <w:r w:rsidR="00FB0065" w:rsidRPr="00FA1920">
        <w:rPr>
          <w:rFonts w:ascii="Times New Roman" w:hAnsi="Times New Roman" w:cs="Times New Roman"/>
          <w:sz w:val="28"/>
          <w:szCs w:val="28"/>
        </w:rPr>
        <w:t xml:space="preserve">вление  АМС Пригородного муниципального района </w:t>
      </w:r>
      <w:bookmarkStart w:id="0" w:name="_GoBack"/>
      <w:r w:rsidR="008A0B3D" w:rsidRPr="008A0B3D">
        <w:rPr>
          <w:rFonts w:ascii="Times New Roman" w:hAnsi="Times New Roman" w:cs="Times New Roman"/>
          <w:sz w:val="28"/>
          <w:szCs w:val="28"/>
        </w:rPr>
        <w:t>«Об утверждении Положения о размещении нестационарных торговых объектов на территории Пригородного муниципального района Республики Северная Осетия-Алания»</w:t>
      </w:r>
      <w:bookmarkEnd w:id="0"/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8A0B3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0B3D">
        <w:rPr>
          <w:rFonts w:ascii="Times New Roman" w:hAnsi="Times New Roman" w:cs="Times New Roman"/>
          <w:sz w:val="28"/>
          <w:szCs w:val="28"/>
        </w:rPr>
        <w:t>04</w:t>
      </w:r>
      <w:r w:rsidR="00FB0065">
        <w:rPr>
          <w:rFonts w:ascii="Times New Roman" w:hAnsi="Times New Roman" w:cs="Times New Roman"/>
          <w:sz w:val="28"/>
          <w:szCs w:val="28"/>
        </w:rPr>
        <w:t xml:space="preserve">.2024 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8A0B3D">
        <w:rPr>
          <w:rFonts w:ascii="Times New Roman" w:hAnsi="Times New Roman" w:cs="Times New Roman"/>
          <w:sz w:val="28"/>
          <w:szCs w:val="28"/>
        </w:rPr>
        <w:t>15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8A0B3D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B0065">
        <w:rPr>
          <w:rFonts w:ascii="Times New Roman" w:hAnsi="Times New Roman" w:cs="Times New Roman"/>
          <w:sz w:val="28"/>
          <w:szCs w:val="28"/>
        </w:rPr>
        <w:t xml:space="preserve">4 </w:t>
      </w:r>
      <w:r w:rsidR="00DB2952">
        <w:rPr>
          <w:rFonts w:ascii="Times New Roman" w:hAnsi="Times New Roman" w:cs="Times New Roman"/>
          <w:sz w:val="28"/>
          <w:szCs w:val="28"/>
        </w:rPr>
        <w:t xml:space="preserve">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B94205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A65AE"/>
          <w:sz w:val="18"/>
          <w:szCs w:val="18"/>
          <w:shd w:val="clear" w:color="auto" w:fill="FFFFFF"/>
        </w:rPr>
        <w:t> </w:t>
      </w:r>
      <w:r w:rsidRPr="00B94205">
        <w:rPr>
          <w:rStyle w:val="a4"/>
          <w:rFonts w:ascii="Times New Roman" w:hAnsi="Times New Roman" w:cs="Times New Roman"/>
          <w:color w:val="17365D" w:themeColor="text2" w:themeShade="BF"/>
          <w:sz w:val="28"/>
          <w:szCs w:val="28"/>
          <w:u w:val="single"/>
          <w:bdr w:val="none" w:sz="0" w:space="0" w:color="auto" w:frame="1"/>
          <w:shd w:val="clear" w:color="auto" w:fill="FFFFFF"/>
        </w:rPr>
        <w:t>ams@prigorod.alania.gov.ru</w:t>
      </w:r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B2952">
        <w:rPr>
          <w:rFonts w:ascii="Times New Roman" w:hAnsi="Times New Roman" w:cs="Times New Roman"/>
          <w:sz w:val="28"/>
          <w:szCs w:val="28"/>
        </w:rPr>
        <w:t>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ул.П.Тедеева,129</w:t>
      </w:r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>правления эк</w:t>
      </w:r>
      <w:r w:rsidR="000F21AB">
        <w:rPr>
          <w:rFonts w:ascii="Times New Roman" w:hAnsi="Times New Roman" w:cs="Times New Roman"/>
          <w:sz w:val="28"/>
          <w:szCs w:val="28"/>
        </w:rPr>
        <w:t>ономики и прогнозирования АМС</w:t>
      </w:r>
      <w:r w:rsidR="00DB2952">
        <w:rPr>
          <w:rFonts w:ascii="Times New Roman" w:hAnsi="Times New Roman" w:cs="Times New Roman"/>
          <w:sz w:val="28"/>
          <w:szCs w:val="28"/>
        </w:rPr>
        <w:t xml:space="preserve"> </w:t>
      </w:r>
      <w:r w:rsidR="00704CAA">
        <w:rPr>
          <w:rFonts w:ascii="Times New Roman" w:hAnsi="Times New Roman" w:cs="Times New Roman"/>
          <w:sz w:val="28"/>
          <w:szCs w:val="28"/>
        </w:rPr>
        <w:t>Пригородного</w:t>
      </w:r>
      <w:r w:rsidR="00B942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DB295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8A0B3D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0F21AB"/>
    <w:rsid w:val="00146349"/>
    <w:rsid w:val="00307581"/>
    <w:rsid w:val="004265C1"/>
    <w:rsid w:val="00432100"/>
    <w:rsid w:val="004415AA"/>
    <w:rsid w:val="005E2A9C"/>
    <w:rsid w:val="00704CAA"/>
    <w:rsid w:val="008A0B3D"/>
    <w:rsid w:val="00A26BB2"/>
    <w:rsid w:val="00B70FD8"/>
    <w:rsid w:val="00B94205"/>
    <w:rsid w:val="00C64021"/>
    <w:rsid w:val="00DB2952"/>
    <w:rsid w:val="00DF226D"/>
    <w:rsid w:val="00E75962"/>
    <w:rsid w:val="00F5108B"/>
    <w:rsid w:val="00F67A43"/>
    <w:rsid w:val="00FA1920"/>
    <w:rsid w:val="00FB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942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21</cp:revision>
  <dcterms:created xsi:type="dcterms:W3CDTF">2022-08-09T12:37:00Z</dcterms:created>
  <dcterms:modified xsi:type="dcterms:W3CDTF">2024-03-28T13:17:00Z</dcterms:modified>
</cp:coreProperties>
</file>