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48" w:rsidRDefault="00BC6748" w:rsidP="00271BFA">
      <w:pPr>
        <w:spacing w:after="0" w:line="240" w:lineRule="auto"/>
      </w:pPr>
      <w:r>
        <w:t xml:space="preserve">                                                                                    Приложение</w:t>
      </w:r>
    </w:p>
    <w:p w:rsidR="00BC6748" w:rsidRDefault="00BC6748" w:rsidP="00271BFA">
      <w:pPr>
        <w:spacing w:after="0" w:line="240" w:lineRule="auto"/>
      </w:pPr>
      <w:r>
        <w:t xml:space="preserve">                                                                к Решению Собрания представителей</w:t>
      </w:r>
    </w:p>
    <w:p w:rsidR="00BC6748" w:rsidRDefault="00BC6748" w:rsidP="00271BFA">
      <w:pPr>
        <w:spacing w:after="0" w:line="240" w:lineRule="auto"/>
      </w:pPr>
      <w:r>
        <w:t xml:space="preserve">                                                                муниципального образования</w:t>
      </w:r>
    </w:p>
    <w:p w:rsidR="00BC6748" w:rsidRDefault="00BC6748" w:rsidP="00271BFA">
      <w:pPr>
        <w:spacing w:after="0" w:line="240" w:lineRule="auto"/>
      </w:pPr>
      <w:r>
        <w:t xml:space="preserve">                                                                Пригородный район  РСО-Алания</w:t>
      </w:r>
    </w:p>
    <w:p w:rsidR="00BC6748" w:rsidRDefault="00BC6748" w:rsidP="00271BFA">
      <w:pPr>
        <w:spacing w:after="0" w:line="240" w:lineRule="auto"/>
      </w:pPr>
      <w:r>
        <w:t xml:space="preserve">                                                                от 12 марта 2019 г. № 161</w:t>
      </w:r>
    </w:p>
    <w:p w:rsidR="00BC6748" w:rsidRDefault="00BC6748" w:rsidP="00271BFA">
      <w:pPr>
        <w:spacing w:after="0" w:line="240" w:lineRule="auto"/>
      </w:pPr>
    </w:p>
    <w:p w:rsidR="00BC6748" w:rsidRDefault="00BC6748" w:rsidP="00271BFA">
      <w:pPr>
        <w:spacing w:after="0" w:line="240" w:lineRule="auto"/>
      </w:pPr>
    </w:p>
    <w:p w:rsidR="00BC6748" w:rsidRPr="00271BFA" w:rsidRDefault="00BC6748" w:rsidP="00592B63">
      <w:pPr>
        <w:spacing w:after="0" w:line="240" w:lineRule="auto"/>
        <w:jc w:val="center"/>
        <w:rPr>
          <w:b/>
          <w:bCs/>
        </w:rPr>
      </w:pPr>
      <w:r w:rsidRPr="00271BFA">
        <w:rPr>
          <w:b/>
          <w:bCs/>
        </w:rPr>
        <w:t>П О Л О Ж Е Н И Е</w:t>
      </w:r>
    </w:p>
    <w:p w:rsidR="00BC6748" w:rsidRDefault="00BC6748" w:rsidP="008426D3">
      <w:pPr>
        <w:spacing w:after="0" w:line="240" w:lineRule="auto"/>
      </w:pPr>
      <w:r>
        <w:t xml:space="preserve"> «Об  утверждении   наставничества в органах местного самоуправления</w:t>
      </w:r>
    </w:p>
    <w:p w:rsidR="00BC6748" w:rsidRDefault="00BC6748" w:rsidP="008426D3">
      <w:pPr>
        <w:spacing w:after="0" w:line="240" w:lineRule="auto"/>
      </w:pPr>
      <w:r>
        <w:t xml:space="preserve">                    муниципального образования Пригородный район</w:t>
      </w:r>
    </w:p>
    <w:p w:rsidR="00BC6748" w:rsidRDefault="00BC6748" w:rsidP="008426D3">
      <w:pPr>
        <w:spacing w:after="0" w:line="240" w:lineRule="auto"/>
      </w:pPr>
      <w:r>
        <w:t xml:space="preserve">                         Республики  Северная Осетия-Алания»»</w:t>
      </w:r>
    </w:p>
    <w:p w:rsidR="00BC6748" w:rsidRDefault="00BC6748" w:rsidP="00271BFA">
      <w:pPr>
        <w:spacing w:after="0" w:line="240" w:lineRule="auto"/>
      </w:pPr>
    </w:p>
    <w:p w:rsidR="00BC6748" w:rsidRDefault="00BC6748" w:rsidP="00271BFA">
      <w:pPr>
        <w:spacing w:after="0" w:line="240" w:lineRule="auto"/>
      </w:pPr>
    </w:p>
    <w:p w:rsidR="00BC6748" w:rsidRPr="00271BFA" w:rsidRDefault="00BC6748" w:rsidP="00271BFA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271BFA">
        <w:rPr>
          <w:b/>
          <w:bCs/>
        </w:rPr>
        <w:t>Общие  положения</w:t>
      </w:r>
    </w:p>
    <w:p w:rsidR="00BC6748" w:rsidRDefault="00BC6748" w:rsidP="00271BFA">
      <w:pPr>
        <w:pStyle w:val="ListParagraph"/>
        <w:spacing w:after="0" w:line="240" w:lineRule="auto"/>
      </w:pPr>
    </w:p>
    <w:p w:rsidR="00BC6748" w:rsidRDefault="00BC6748" w:rsidP="00271BFA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Настоящее Положение  «Об утверждении  наставничества в органах местного самоуправления муниципального образования Пригородный район Республики Северная Осетия-Алания»  (далее-Положение) разработано  в соответствии с Указом Президента Российской Федерации от 07 мая 2012 года №601 «Об основных направлениях совершенствования системы государственного управления», Распоряжением Главы Республики Северная Осетия-Алания от 1 августа  2015 года № 165-рг «Об утверждении Положения о наставничестве на государственной гражданской службе Республики Северная Осетия-Алания», Уставом муниципального образования Пригородный район РСО-Алания.</w:t>
      </w:r>
    </w:p>
    <w:p w:rsidR="00BC6748" w:rsidRDefault="00BC6748" w:rsidP="00271BFA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Наставничество на муниципальной службе представляет собой целенаправленную деятельность руководителей структурных подразделений   АМС МО Пригородный район наиболее опытных муниципальных служащих этих подразделений по оказанию помощи лицам, в отношении которых осуществляется наставничество, по обеспечению  профессионального становления, развития, адаптации к квалифицированному исполнению должностных обязанностей муниципальных служащих, а также граждан, проходящих стажировку или практику в АМС МО Пригородный район РСО-Алания и ее структурных подразделениях.</w:t>
      </w:r>
    </w:p>
    <w:p w:rsidR="00BC6748" w:rsidRDefault="00BC6748" w:rsidP="00271BFA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Участниками наставничества являются: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>
        <w:t xml:space="preserve">- лицо, в отношении которого осуществляется наставничество;  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>
        <w:t>- муниципальный служащий, впервые поступивший на муниципальную службу;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>
        <w:t xml:space="preserve"> - муниципальный служащий вновь принятый на  муниципальную службу после продолжительного перерыва в ее прохождении (один год и более);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>
        <w:t>- муниципальный служащий, назначенный на иную должность  муниципальной службы.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 w:rsidRPr="002C771E">
        <w:rPr>
          <w:b/>
          <w:bCs/>
        </w:rPr>
        <w:t xml:space="preserve">          Стажер</w:t>
      </w:r>
      <w:r>
        <w:t xml:space="preserve">-гражданин Российской Федерации не старше 30 лет, являющийся  студентом или выпускником вуза. 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>
        <w:rPr>
          <w:b/>
          <w:bCs/>
        </w:rPr>
        <w:t xml:space="preserve">          Стажировка</w:t>
      </w:r>
      <w:r w:rsidRPr="002C771E">
        <w:t>-</w:t>
      </w:r>
      <w:r>
        <w:t xml:space="preserve"> процесс формирования и закрепления на практике профессиональных знаний, умений, навыков, полученных в результате теоретической  подготовки.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 w:rsidRPr="00EA76B7">
        <w:rPr>
          <w:b/>
          <w:bCs/>
        </w:rPr>
        <w:t>Наставник</w:t>
      </w:r>
      <w:r>
        <w:rPr>
          <w:b/>
          <w:bCs/>
        </w:rPr>
        <w:t xml:space="preserve"> (руководитель стажировки) </w:t>
      </w:r>
      <w:r>
        <w:t>- муниципальный служащий АМС МО Пригородный район РСО-Алания (далее-наставник).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>
        <w:rPr>
          <w:b/>
          <w:bCs/>
        </w:rPr>
        <w:t xml:space="preserve">         Наставничество </w:t>
      </w:r>
      <w:r w:rsidRPr="002C771E">
        <w:t>-</w:t>
      </w:r>
      <w:r>
        <w:t xml:space="preserve"> форма обеспечения профессионального становления, развития и адаптации к  квалифицированному исполнению должностных обязанностей лиц, в отношении которых осуществляется   наставничество.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 w:rsidRPr="007A476E">
        <w:rPr>
          <w:b/>
          <w:bCs/>
        </w:rPr>
        <w:t>Руководитель структурного подразделения АМС МО Пригородный район (</w:t>
      </w:r>
      <w:r w:rsidRPr="007A476E">
        <w:t>далее руководитель структурного  подразделения).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  <w:r>
        <w:rPr>
          <w:b/>
          <w:bCs/>
        </w:rPr>
        <w:t xml:space="preserve">         Представитель кадровой службы АМС МО Пригородный район, </w:t>
      </w:r>
      <w:r w:rsidRPr="007A476E">
        <w:t>осуществляющий</w:t>
      </w:r>
      <w:r>
        <w:t xml:space="preserve"> организационное и документационное сопровождение наставничества.</w:t>
      </w:r>
    </w:p>
    <w:p w:rsidR="00BC6748" w:rsidRDefault="00BC6748" w:rsidP="005B1CC8">
      <w:pPr>
        <w:pStyle w:val="ListParagraph"/>
        <w:spacing w:after="0" w:line="240" w:lineRule="auto"/>
        <w:ind w:left="1080"/>
        <w:jc w:val="both"/>
      </w:pPr>
    </w:p>
    <w:p w:rsidR="00BC6748" w:rsidRDefault="00BC6748" w:rsidP="007A476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7A476E">
        <w:rPr>
          <w:b/>
          <w:bCs/>
        </w:rPr>
        <w:t>Цели и задачи наставничества</w:t>
      </w:r>
    </w:p>
    <w:p w:rsidR="00BC6748" w:rsidRDefault="00BC6748" w:rsidP="007A476E">
      <w:pPr>
        <w:spacing w:after="0" w:line="240" w:lineRule="auto"/>
        <w:ind w:left="720"/>
        <w:jc w:val="both"/>
        <w:rPr>
          <w:b/>
          <w:bCs/>
        </w:rPr>
      </w:pPr>
    </w:p>
    <w:p w:rsidR="00BC6748" w:rsidRDefault="00BC6748" w:rsidP="007A476E">
      <w:pPr>
        <w:spacing w:after="0" w:line="240" w:lineRule="auto"/>
        <w:ind w:left="720"/>
        <w:jc w:val="both"/>
        <w:rPr>
          <w:b/>
          <w:bCs/>
        </w:rPr>
      </w:pPr>
      <w:r>
        <w:rPr>
          <w:b/>
          <w:bCs/>
        </w:rPr>
        <w:t>Целями  наставничества являются:</w:t>
      </w:r>
    </w:p>
    <w:p w:rsidR="00BC6748" w:rsidRDefault="00BC6748" w:rsidP="007A476E">
      <w:pPr>
        <w:spacing w:after="0" w:line="240" w:lineRule="auto"/>
        <w:ind w:left="720"/>
        <w:jc w:val="both"/>
      </w:pPr>
      <w:r>
        <w:t xml:space="preserve">- </w:t>
      </w:r>
      <w:r w:rsidRPr="007A476E">
        <w:t>Подготовка</w:t>
      </w:r>
      <w:r>
        <w:t xml:space="preserve"> муниципальных служащих  к самостоятельному выполнению должностных (служебных обязанностей);</w:t>
      </w:r>
    </w:p>
    <w:p w:rsidR="00BC6748" w:rsidRDefault="00BC6748" w:rsidP="007A476E">
      <w:pPr>
        <w:spacing w:after="0" w:line="240" w:lineRule="auto"/>
        <w:ind w:left="720"/>
        <w:jc w:val="both"/>
      </w:pPr>
      <w:r>
        <w:t>- минимизация периода адаптации муниципальных служащих к замещаемой должности;</w:t>
      </w:r>
    </w:p>
    <w:p w:rsidR="00BC6748" w:rsidRDefault="00BC6748" w:rsidP="007A476E">
      <w:pPr>
        <w:spacing w:after="0" w:line="240" w:lineRule="auto"/>
        <w:ind w:left="720"/>
        <w:jc w:val="both"/>
      </w:pPr>
      <w:r>
        <w:t>- помощь в профессиональном становлении муниципальных служащих, приобретении ими  профессиональных знаний и навыков  выполнения должностных (служебных) обязанностей.</w:t>
      </w:r>
    </w:p>
    <w:p w:rsidR="00BC6748" w:rsidRDefault="00BC6748" w:rsidP="007A476E">
      <w:pPr>
        <w:spacing w:after="0" w:line="240" w:lineRule="auto"/>
        <w:ind w:left="720"/>
        <w:jc w:val="both"/>
      </w:pPr>
    </w:p>
    <w:p w:rsidR="00BC6748" w:rsidRPr="007A476E" w:rsidRDefault="00BC6748" w:rsidP="007A476E">
      <w:pPr>
        <w:spacing w:after="0" w:line="240" w:lineRule="auto"/>
        <w:ind w:left="720"/>
        <w:jc w:val="both"/>
        <w:rPr>
          <w:b/>
          <w:bCs/>
        </w:rPr>
      </w:pPr>
      <w:r w:rsidRPr="007A476E">
        <w:rPr>
          <w:b/>
          <w:bCs/>
        </w:rPr>
        <w:t>Задачами наставничества являются:</w:t>
      </w:r>
    </w:p>
    <w:p w:rsidR="00BC6748" w:rsidRDefault="00BC6748" w:rsidP="007A476E">
      <w:pPr>
        <w:spacing w:after="0" w:line="240" w:lineRule="auto"/>
        <w:ind w:left="720"/>
        <w:jc w:val="both"/>
      </w:pPr>
    </w:p>
    <w:p w:rsidR="00BC6748" w:rsidRDefault="00BC6748" w:rsidP="007A476E">
      <w:pPr>
        <w:spacing w:after="0" w:line="240" w:lineRule="auto"/>
        <w:ind w:left="720"/>
        <w:jc w:val="both"/>
      </w:pPr>
      <w:r>
        <w:t>- оказание помощи в  профессиональной и должностной адаптации муниципальных  служащих, стажирующих лиц  к условиям осуществления служебной деятельности, а также в преодолении профессиональных трудностей, возникающих при выполнении должностных (служебных) обязанностей;</w:t>
      </w:r>
    </w:p>
    <w:p w:rsidR="00BC6748" w:rsidRDefault="00BC6748" w:rsidP="007A476E">
      <w:pPr>
        <w:spacing w:after="0" w:line="240" w:lineRule="auto"/>
        <w:ind w:left="720"/>
        <w:jc w:val="both"/>
      </w:pPr>
      <w:r>
        <w:t>- обеспечение формирования и развития профессиональных знаний и навыков  муниципальных служащих;</w:t>
      </w:r>
    </w:p>
    <w:p w:rsidR="00BC6748" w:rsidRPr="007A476E" w:rsidRDefault="00BC6748" w:rsidP="00DE4545">
      <w:pPr>
        <w:spacing w:after="0" w:line="240" w:lineRule="auto"/>
        <w:ind w:left="720"/>
        <w:jc w:val="both"/>
      </w:pPr>
      <w:r>
        <w:t xml:space="preserve">- ознакомление муниципальных служащих,  стажирующих  лиц с  эффективными  формами и методами индивидуальной  работы и работы в коллективе, направленной на развитие способности самостоятельно и качественно выполнять возложенные на них должностные (служебные)  обязанности,  повышение  своего профессионального уровня.  </w:t>
      </w:r>
    </w:p>
    <w:p w:rsidR="00BC6748" w:rsidRDefault="00BC6748" w:rsidP="00AA4EA3">
      <w:pPr>
        <w:spacing w:after="0" w:line="240" w:lineRule="auto"/>
        <w:jc w:val="both"/>
      </w:pPr>
    </w:p>
    <w:p w:rsidR="00BC6748" w:rsidRPr="002C771E" w:rsidRDefault="00BC6748" w:rsidP="002C771E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rPr>
          <w:b/>
          <w:bCs/>
        </w:rPr>
        <w:t>Организация наставничества</w:t>
      </w:r>
    </w:p>
    <w:p w:rsidR="00BC6748" w:rsidRPr="002C771E" w:rsidRDefault="00BC6748" w:rsidP="002C771E">
      <w:pPr>
        <w:pStyle w:val="ListParagraph"/>
        <w:spacing w:after="0" w:line="240" w:lineRule="auto"/>
        <w:jc w:val="both"/>
      </w:pPr>
    </w:p>
    <w:p w:rsidR="00BC6748" w:rsidRDefault="00BC6748" w:rsidP="002C771E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Срок осуществления наставничества устанавливается продолжительностью от трех до шести  месяцев в зависимости от степени  профессиональной и должностной  подготовки гражданского служащего, в отношении которого  осуществляется наставничество. В срок осуществления наставничества не включается  период временной нетрудоспособности и другие периоды, когда наставник или лицо, в отношении которого осуществляется  наставничество, не исполняли свои должностные обязанности.</w:t>
      </w:r>
    </w:p>
    <w:p w:rsidR="00BC6748" w:rsidRDefault="00BC6748" w:rsidP="002C771E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Наставник может осуществлять наставничество в отношении не более двух  лиц одновременно.</w:t>
      </w:r>
    </w:p>
    <w:p w:rsidR="00BC6748" w:rsidRDefault="00BC6748" w:rsidP="002C771E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Замена наставника осуществляется   актом муниципального органа в следующих случаях:</w:t>
      </w:r>
    </w:p>
    <w:p w:rsidR="00BC6748" w:rsidRDefault="00BC6748" w:rsidP="00E86311">
      <w:pPr>
        <w:pStyle w:val="ListParagraph"/>
        <w:spacing w:after="0" w:line="240" w:lineRule="auto"/>
        <w:ind w:left="1080"/>
        <w:jc w:val="both"/>
      </w:pPr>
      <w:r>
        <w:t>-  приосвобождении наставника от  замещаемой должности муниципальной службы;</w:t>
      </w:r>
    </w:p>
    <w:p w:rsidR="00BC6748" w:rsidRDefault="00BC6748" w:rsidP="00E86311">
      <w:pPr>
        <w:pStyle w:val="ListParagraph"/>
        <w:spacing w:after="0" w:line="240" w:lineRule="auto"/>
        <w:ind w:left="1080"/>
        <w:jc w:val="both"/>
      </w:pPr>
      <w:r>
        <w:t>- при переходе наставника или муниципального  служащего, в отношении  которого осуществляется наставничество, на иную должность  муниципальной службы;</w:t>
      </w:r>
    </w:p>
    <w:p w:rsidR="00BC6748" w:rsidRDefault="00BC6748" w:rsidP="00E86311">
      <w:pPr>
        <w:pStyle w:val="ListParagraph"/>
        <w:spacing w:after="0" w:line="240" w:lineRule="auto"/>
        <w:ind w:left="1080"/>
        <w:jc w:val="both"/>
      </w:pPr>
      <w:r>
        <w:t>- при  ненадлежащем исполнении своих обязанностей;</w:t>
      </w:r>
    </w:p>
    <w:p w:rsidR="00BC6748" w:rsidRDefault="00BC6748" w:rsidP="00E86311">
      <w:pPr>
        <w:pStyle w:val="ListParagraph"/>
        <w:spacing w:after="0" w:line="240" w:lineRule="auto"/>
        <w:ind w:left="1080"/>
        <w:jc w:val="both"/>
      </w:pPr>
      <w:r>
        <w:t>- по иным основаниям при наличии обстоятельств, препятствующих осуществлению  процесса профессионального  становления муниципального служащего в отношении которого осуществляется  наставничество.</w:t>
      </w:r>
    </w:p>
    <w:p w:rsidR="00BC6748" w:rsidRDefault="00BC6748" w:rsidP="00E86311">
      <w:pPr>
        <w:pStyle w:val="ListParagraph"/>
        <w:spacing w:after="0" w:line="240" w:lineRule="auto"/>
        <w:ind w:left="1080"/>
        <w:jc w:val="both"/>
      </w:pPr>
    </w:p>
    <w:p w:rsidR="00BC6748" w:rsidRDefault="00BC6748" w:rsidP="00AE611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Организационное, документационное и методическое обеспечение наставничества осуществляет структурное подразделение  муниципального органа по вопросам муниципальной службы и кадров (далее-кадровая служба).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</w:p>
    <w:p w:rsidR="00BC6748" w:rsidRDefault="00BC6748" w:rsidP="00AE61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AE6111">
        <w:rPr>
          <w:b/>
          <w:bCs/>
        </w:rPr>
        <w:t>Руководство наставничеством</w:t>
      </w:r>
    </w:p>
    <w:p w:rsidR="00BC6748" w:rsidRDefault="00BC6748" w:rsidP="00AE6111">
      <w:pPr>
        <w:spacing w:after="0" w:line="240" w:lineRule="auto"/>
        <w:jc w:val="both"/>
        <w:rPr>
          <w:b/>
          <w:bCs/>
        </w:rPr>
      </w:pPr>
    </w:p>
    <w:p w:rsidR="00BC6748" w:rsidRDefault="00BC6748" w:rsidP="00AE6111">
      <w:pPr>
        <w:pStyle w:val="ListParagraph"/>
        <w:numPr>
          <w:ilvl w:val="1"/>
          <w:numId w:val="1"/>
        </w:numPr>
        <w:spacing w:after="0" w:line="240" w:lineRule="auto"/>
        <w:jc w:val="both"/>
      </w:pPr>
      <w:r w:rsidRPr="00AE6111">
        <w:t>Руководство и контроль  за  организацией наставничества осуществляет</w:t>
      </w:r>
      <w:r>
        <w:t xml:space="preserve"> представитель кадровой службы администрации.</w:t>
      </w:r>
    </w:p>
    <w:p w:rsidR="00BC6748" w:rsidRDefault="00BC6748" w:rsidP="00AE611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Организацию наставничества в структурном подразделении администрации (далее-структурное подразделение) осуществляет  руководитель структурного подразделения, который: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>
        <w:t>- определяет  число муниципальных служащих,   стажеров, в отношении которых  наставник одновременно  осуществляет наставничество, с учетом уровня его  профессиональной  подготовки;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>
        <w:t>- предлагает срок наставничества;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>
        <w:t>- создает условия для совместной  работы наставника и  муниципального служащего;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>
        <w:t>-  проводит по окончании периода наставничества индивидуальное собеседование с муниципальным служащим, стажером, обеспечивает своевременное представление оформленных  надлежащим образом  документов по итогам наставничества.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>
        <w:t>4.3. Кадровая служба АМС МО Пригородный район осуществляет  организационное и  документационное сопровождение и координацию работы по наставничеству.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</w:p>
    <w:p w:rsidR="00BC6748" w:rsidRPr="00A30BCA" w:rsidRDefault="00BC6748" w:rsidP="00AE6111">
      <w:pPr>
        <w:pStyle w:val="ListParagraph"/>
        <w:spacing w:after="0" w:line="240" w:lineRule="auto"/>
        <w:ind w:left="1080"/>
        <w:jc w:val="both"/>
        <w:rPr>
          <w:b/>
          <w:bCs/>
        </w:rPr>
      </w:pPr>
      <w:r w:rsidRPr="00A30BCA">
        <w:rPr>
          <w:b/>
          <w:bCs/>
        </w:rPr>
        <w:t>Организационное сопровождение наставничества представляет собой: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>
        <w:t>- информационное обеспечение подбора наставников;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>
        <w:t>- анализ, обобщение опыта наставников;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  <w:rPr>
          <w:b/>
          <w:bCs/>
        </w:rPr>
      </w:pPr>
      <w:r w:rsidRPr="00A30BCA">
        <w:rPr>
          <w:b/>
          <w:bCs/>
        </w:rPr>
        <w:t>Документационное сопровождение наставничества  представляет собой: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 w:rsidRPr="00A30BCA">
        <w:t>- подготовку проектов</w:t>
      </w:r>
      <w:r>
        <w:t xml:space="preserve"> нормативных актов, сопровождающих наставничество, в том числе  распоряжение о назначении  наставника;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>
        <w:t>- осуществление контроля за завершением периода наставничества и внесение в личные дела муниципальных служащих  соответствующих записей и документов.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  <w:r w:rsidRPr="00A30BCA">
        <w:rPr>
          <w:b/>
          <w:bCs/>
        </w:rPr>
        <w:t>Координация работы по наставничеству заключается</w:t>
      </w:r>
      <w:r>
        <w:t xml:space="preserve"> в  проведении анкетирования муниципального служащего  с целью выявления эффективности работы с ним наставника.</w:t>
      </w: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</w:p>
    <w:p w:rsidR="00BC6748" w:rsidRDefault="00BC6748" w:rsidP="00AE6111">
      <w:pPr>
        <w:pStyle w:val="ListParagraph"/>
        <w:spacing w:after="0" w:line="240" w:lineRule="auto"/>
        <w:ind w:left="1080"/>
        <w:jc w:val="both"/>
      </w:pPr>
    </w:p>
    <w:p w:rsidR="00BC6748" w:rsidRPr="00A30BCA" w:rsidRDefault="00BC6748" w:rsidP="00A30BC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A30BCA">
        <w:rPr>
          <w:b/>
          <w:bCs/>
        </w:rPr>
        <w:t>Права и обязанности наставника</w:t>
      </w:r>
    </w:p>
    <w:p w:rsidR="00BC6748" w:rsidRPr="00A30BCA" w:rsidRDefault="00BC6748" w:rsidP="00A30BCA">
      <w:pPr>
        <w:spacing w:after="0" w:line="240" w:lineRule="auto"/>
        <w:jc w:val="both"/>
        <w:rPr>
          <w:b/>
          <w:bCs/>
        </w:rPr>
      </w:pPr>
    </w:p>
    <w:p w:rsidR="00BC6748" w:rsidRPr="00AE1732" w:rsidRDefault="00BC6748" w:rsidP="00A30BCA">
      <w:pPr>
        <w:spacing w:after="0" w:line="240" w:lineRule="auto"/>
        <w:jc w:val="both"/>
        <w:rPr>
          <w:b/>
          <w:bCs/>
        </w:rPr>
      </w:pPr>
      <w:r w:rsidRPr="00AE1732">
        <w:rPr>
          <w:b/>
          <w:bCs/>
        </w:rPr>
        <w:t xml:space="preserve">           5.1.Наставник обязан:</w:t>
      </w:r>
    </w:p>
    <w:p w:rsidR="00BC6748" w:rsidRDefault="00BC6748" w:rsidP="00A30BCA">
      <w:pPr>
        <w:spacing w:after="0" w:line="240" w:lineRule="auto"/>
        <w:jc w:val="both"/>
      </w:pPr>
    </w:p>
    <w:p w:rsidR="00BC6748" w:rsidRDefault="00BC6748" w:rsidP="00A30BCA">
      <w:pPr>
        <w:spacing w:after="0" w:line="240" w:lineRule="auto"/>
        <w:jc w:val="both"/>
      </w:pPr>
      <w:r>
        <w:t xml:space="preserve">- содействовать  ознакомлению муниципального служащего  с его должностными обязанностями; </w:t>
      </w:r>
    </w:p>
    <w:p w:rsidR="00BC6748" w:rsidRDefault="00BC6748" w:rsidP="00A30BCA">
      <w:pPr>
        <w:spacing w:after="0" w:line="240" w:lineRule="auto"/>
        <w:jc w:val="both"/>
      </w:pPr>
      <w:r>
        <w:t>- передавать накопленный опыт профессионального   мастерства,   обучать наиболее рациональным приемам и передовым методам работы;</w:t>
      </w:r>
    </w:p>
    <w:p w:rsidR="00BC6748" w:rsidRDefault="00BC6748" w:rsidP="00A30BCA">
      <w:pPr>
        <w:spacing w:after="0" w:line="240" w:lineRule="auto"/>
        <w:jc w:val="both"/>
      </w:pPr>
      <w:r>
        <w:t>- быть требовательным, проявлять внимательность, помогать в преодолении имеющихся недостатков, в корректной форме давать оценку результатам  работы муниципального служащего, стажера;</w:t>
      </w:r>
    </w:p>
    <w:p w:rsidR="00BC6748" w:rsidRDefault="00BC6748" w:rsidP="00A30BCA">
      <w:pPr>
        <w:spacing w:after="0" w:line="240" w:lineRule="auto"/>
        <w:jc w:val="both"/>
      </w:pPr>
      <w:r>
        <w:t>- осуществлять контроль деятельности муниципального служащего,  стажера в форме личной проверки выполнения заданий, поручений, проверки качества  подготавливаемых документов.</w:t>
      </w:r>
    </w:p>
    <w:p w:rsidR="00BC6748" w:rsidRDefault="00BC6748" w:rsidP="00A30BCA">
      <w:pPr>
        <w:spacing w:after="0" w:line="240" w:lineRule="auto"/>
        <w:jc w:val="both"/>
      </w:pPr>
    </w:p>
    <w:p w:rsidR="00BC6748" w:rsidRDefault="00BC6748" w:rsidP="00A30BCA">
      <w:pPr>
        <w:spacing w:after="0" w:line="240" w:lineRule="auto"/>
        <w:jc w:val="both"/>
      </w:pPr>
    </w:p>
    <w:p w:rsidR="00BC6748" w:rsidRDefault="00BC6748" w:rsidP="00A30BCA">
      <w:pPr>
        <w:spacing w:after="0" w:line="240" w:lineRule="auto"/>
        <w:jc w:val="both"/>
      </w:pPr>
    </w:p>
    <w:p w:rsidR="00BC6748" w:rsidRPr="00AE1732" w:rsidRDefault="00BC6748" w:rsidP="00A30BCA">
      <w:pPr>
        <w:spacing w:after="0" w:line="240" w:lineRule="auto"/>
        <w:jc w:val="both"/>
        <w:rPr>
          <w:b/>
          <w:bCs/>
        </w:rPr>
      </w:pPr>
      <w:r w:rsidRPr="00AE1732">
        <w:rPr>
          <w:b/>
          <w:bCs/>
        </w:rPr>
        <w:t xml:space="preserve">        5.2. Наставник имеет права:</w:t>
      </w:r>
    </w:p>
    <w:p w:rsidR="00BC6748" w:rsidRDefault="00BC6748" w:rsidP="00A30BCA">
      <w:pPr>
        <w:spacing w:after="0" w:line="240" w:lineRule="auto"/>
        <w:jc w:val="both"/>
      </w:pPr>
    </w:p>
    <w:p w:rsidR="00BC6748" w:rsidRDefault="00BC6748" w:rsidP="00A30BCA">
      <w:pPr>
        <w:spacing w:after="0" w:line="240" w:lineRule="auto"/>
        <w:jc w:val="both"/>
      </w:pPr>
      <w:r>
        <w:t>- требовать  выполнения муниципальным служащим порядка прохождения службы в период наставничества, предусмотренного настоящим Положением;</w:t>
      </w:r>
    </w:p>
    <w:p w:rsidR="00BC6748" w:rsidRDefault="00BC6748" w:rsidP="00A30BCA">
      <w:pPr>
        <w:spacing w:after="0" w:line="240" w:lineRule="auto"/>
        <w:jc w:val="both"/>
      </w:pPr>
      <w:r>
        <w:t>- получать  вознаграждение за наставничество.</w:t>
      </w:r>
    </w:p>
    <w:p w:rsidR="00BC6748" w:rsidRPr="00A30BCA" w:rsidRDefault="00BC6748" w:rsidP="00A30BCA">
      <w:pPr>
        <w:spacing w:after="0" w:line="240" w:lineRule="auto"/>
        <w:jc w:val="both"/>
      </w:pPr>
    </w:p>
    <w:p w:rsidR="00BC6748" w:rsidRPr="00A30BCA" w:rsidRDefault="00BC6748" w:rsidP="00AE6111">
      <w:pPr>
        <w:pStyle w:val="ListParagraph"/>
        <w:spacing w:after="0" w:line="240" w:lineRule="auto"/>
        <w:ind w:left="1080"/>
        <w:jc w:val="both"/>
      </w:pPr>
    </w:p>
    <w:p w:rsidR="00BC6748" w:rsidRDefault="00BC6748" w:rsidP="00AE173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AE1732">
        <w:rPr>
          <w:b/>
          <w:bCs/>
        </w:rPr>
        <w:t>Завершение наставниче</w:t>
      </w:r>
      <w:r>
        <w:rPr>
          <w:b/>
          <w:bCs/>
        </w:rPr>
        <w:t>ства</w:t>
      </w:r>
    </w:p>
    <w:p w:rsidR="00BC6748" w:rsidRPr="00AE1732" w:rsidRDefault="00BC6748" w:rsidP="00AE1732">
      <w:pPr>
        <w:pStyle w:val="ListParagraph"/>
        <w:spacing w:after="0" w:line="240" w:lineRule="auto"/>
        <w:jc w:val="both"/>
        <w:rPr>
          <w:b/>
          <w:bCs/>
        </w:rPr>
      </w:pPr>
      <w:bookmarkStart w:id="0" w:name="_GoBack"/>
      <w:bookmarkEnd w:id="0"/>
    </w:p>
    <w:p w:rsidR="00BC6748" w:rsidRPr="00A30BCA" w:rsidRDefault="00BC6748" w:rsidP="00DF2334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 xml:space="preserve">В течение десяти календарных дней по окончании установленного распоряжением АМС МО Пригородный район срока наставничества наставник готовит анкету наставника о результатах работы  муниципального служащего (далее-анкета) по форме, которую согласовывает  с руководителем  структурного подразделения.  При необходимости муниципальному служащему даются конкретные рекомендации по дальнейшему повышению профессионального мастерства. </w:t>
      </w:r>
    </w:p>
    <w:sectPr w:rsidR="00BC6748" w:rsidRPr="00A30BCA" w:rsidSect="00D64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62384"/>
    <w:multiLevelType w:val="multilevel"/>
    <w:tmpl w:val="CA8E3D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91D"/>
    <w:rsid w:val="00213F2D"/>
    <w:rsid w:val="002432B1"/>
    <w:rsid w:val="00270301"/>
    <w:rsid w:val="00271BFA"/>
    <w:rsid w:val="002C771E"/>
    <w:rsid w:val="002D2DC9"/>
    <w:rsid w:val="003C222F"/>
    <w:rsid w:val="004344C2"/>
    <w:rsid w:val="00586C58"/>
    <w:rsid w:val="00592B63"/>
    <w:rsid w:val="005B1CC8"/>
    <w:rsid w:val="006335F9"/>
    <w:rsid w:val="00654AF1"/>
    <w:rsid w:val="00695639"/>
    <w:rsid w:val="0070204F"/>
    <w:rsid w:val="007134B0"/>
    <w:rsid w:val="007A476E"/>
    <w:rsid w:val="007D23BD"/>
    <w:rsid w:val="008426D3"/>
    <w:rsid w:val="009C7CBB"/>
    <w:rsid w:val="009E3360"/>
    <w:rsid w:val="00A30BCA"/>
    <w:rsid w:val="00A951DA"/>
    <w:rsid w:val="00AA4EA3"/>
    <w:rsid w:val="00AE1732"/>
    <w:rsid w:val="00AE6111"/>
    <w:rsid w:val="00BC6748"/>
    <w:rsid w:val="00BD54A7"/>
    <w:rsid w:val="00C11397"/>
    <w:rsid w:val="00C24B60"/>
    <w:rsid w:val="00C462A6"/>
    <w:rsid w:val="00D64AC4"/>
    <w:rsid w:val="00DB191D"/>
    <w:rsid w:val="00DE4545"/>
    <w:rsid w:val="00DF2334"/>
    <w:rsid w:val="00E5096E"/>
    <w:rsid w:val="00E86311"/>
    <w:rsid w:val="00EA76B7"/>
    <w:rsid w:val="00F221D1"/>
    <w:rsid w:val="00F6478D"/>
    <w:rsid w:val="00FB2932"/>
    <w:rsid w:val="00FB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C4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71BF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365</TotalTime>
  <Pages>5</Pages>
  <Words>1282</Words>
  <Characters>7313</Characters>
  <Application>Microsoft Office Outlook</Application>
  <DocSecurity>0</DocSecurity>
  <Lines>0</Lines>
  <Paragraphs>0</Paragraphs>
  <ScaleCrop>false</ScaleCrop>
  <Company>АМС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27</cp:revision>
  <cp:lastPrinted>2019-03-06T14:06:00Z</cp:lastPrinted>
  <dcterms:created xsi:type="dcterms:W3CDTF">2019-02-28T12:33:00Z</dcterms:created>
  <dcterms:modified xsi:type="dcterms:W3CDTF">2019-03-12T14:27:00Z</dcterms:modified>
</cp:coreProperties>
</file>